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CF" w:rsidRDefault="00E82F0C" w:rsidP="00EF49CF">
      <w:pP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color w:val="222222"/>
          <w:sz w:val="24"/>
          <w:szCs w:val="24"/>
        </w:rPr>
        <w:t xml:space="preserve"> </w:t>
      </w:r>
      <w:r w:rsidR="00EF49CF" w:rsidRPr="009834F7">
        <w:rPr>
          <w:rFonts w:ascii="Times New Roman" w:eastAsia="Times New Roman" w:hAnsi="Times New Roman" w:cs="Times New Roman"/>
          <w:color w:val="222222"/>
          <w:sz w:val="24"/>
          <w:szCs w:val="24"/>
        </w:rPr>
        <w:t>​</w:t>
      </w:r>
      <w:r w:rsidR="000A78B3">
        <w:rPr>
          <w:rFonts w:ascii="Times New Roman" w:eastAsia="Times New Roman" w:hAnsi="Times New Roman" w:cs="Times New Roman"/>
          <w:noProof/>
          <w:sz w:val="24"/>
          <w:szCs w:val="24"/>
        </w:rPr>
        <w:drawing>
          <wp:inline distT="0" distB="0" distL="0" distR="0" wp14:anchorId="630A167E" wp14:editId="150DC036">
            <wp:extent cx="1171575" cy="942975"/>
            <wp:effectExtent l="0" t="0" r="9525" b="9525"/>
            <wp:docPr id="1" name="Picture 1" descr="PHPLogoNew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LogoNewv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942975"/>
                    </a:xfrm>
                    <a:prstGeom prst="rect">
                      <a:avLst/>
                    </a:prstGeom>
                    <a:noFill/>
                    <a:ln>
                      <a:noFill/>
                    </a:ln>
                  </pic:spPr>
                </pic:pic>
              </a:graphicData>
            </a:graphic>
          </wp:inline>
        </w:drawing>
      </w:r>
      <w:r w:rsidR="00EF49CF">
        <w:rPr>
          <w:noProof/>
        </w:rPr>
        <w:drawing>
          <wp:anchor distT="0" distB="0" distL="114300" distR="114300" simplePos="0" relativeHeight="251659264" behindDoc="0" locked="0" layoutInCell="1" allowOverlap="1" wp14:anchorId="7F81B568" wp14:editId="2E194693">
            <wp:simplePos x="0" y="0"/>
            <wp:positionH relativeFrom="column">
              <wp:posOffset>5572125</wp:posOffset>
            </wp:positionH>
            <wp:positionV relativeFrom="paragraph">
              <wp:posOffset>-122555</wp:posOffset>
            </wp:positionV>
            <wp:extent cx="1096010" cy="1143000"/>
            <wp:effectExtent l="0" t="0" r="8890" b="0"/>
            <wp:wrapNone/>
            <wp:docPr id="2" name="Picture 2" descr="small-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143000"/>
                    </a:xfrm>
                    <a:prstGeom prst="rect">
                      <a:avLst/>
                    </a:prstGeom>
                    <a:noFill/>
                  </pic:spPr>
                </pic:pic>
              </a:graphicData>
            </a:graphic>
            <wp14:sizeRelH relativeFrom="page">
              <wp14:pctWidth>0</wp14:pctWidth>
            </wp14:sizeRelH>
            <wp14:sizeRelV relativeFrom="page">
              <wp14:pctHeight>0</wp14:pctHeight>
            </wp14:sizeRelV>
          </wp:anchor>
        </w:drawing>
      </w:r>
      <w:r w:rsidR="00EF49CF" w:rsidRPr="007F7931">
        <w:rPr>
          <w:rFonts w:ascii="Arial Rounded MT Bold" w:eastAsia="Times New Roman" w:hAnsi="Arial Rounded MT Bold" w:cs="Arial Rounded MT Bold"/>
          <w:b/>
          <w:bCs/>
          <w:sz w:val="44"/>
          <w:szCs w:val="40"/>
        </w:rPr>
        <w:t>Special Topics in Special Needs</w:t>
      </w:r>
    </w:p>
    <w:p w:rsidR="00EF49CF" w:rsidRDefault="00EF49CF" w:rsidP="00EF49C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Facilitated by Parents Helping Parents &amp; Financed by FIRST 5 Santa Clara County</w:t>
      </w:r>
    </w:p>
    <w:p w:rsidR="00EF49CF" w:rsidRPr="000A78B3" w:rsidRDefault="00EF49CF" w:rsidP="00EF49CF">
      <w:pPr>
        <w:spacing w:after="0" w:line="240" w:lineRule="auto"/>
        <w:jc w:val="center"/>
        <w:rPr>
          <w:rFonts w:ascii="Arial Rounded MT Bold" w:eastAsia="Times New Roman" w:hAnsi="Arial Rounded MT Bold" w:cs="Arial Rounded MT Bold"/>
          <w:b/>
          <w:bCs/>
          <w:szCs w:val="32"/>
        </w:rPr>
      </w:pPr>
    </w:p>
    <w:p w:rsidR="00EF49CF" w:rsidRPr="00EF49CF" w:rsidRDefault="00EF49CF" w:rsidP="00EF49CF">
      <w:pPr>
        <w:spacing w:after="0" w:line="240" w:lineRule="auto"/>
        <w:jc w:val="center"/>
        <w:rPr>
          <w:rFonts w:ascii="Arial Rounded MT Bold" w:eastAsia="Times New Roman" w:hAnsi="Arial Rounded MT Bold" w:cs="Times New Roman"/>
          <w:b/>
          <w:bCs/>
          <w:sz w:val="36"/>
          <w:szCs w:val="32"/>
        </w:rPr>
      </w:pPr>
      <w:r w:rsidRPr="00EF49CF">
        <w:rPr>
          <w:rFonts w:ascii="Arial Rounded MT Bold" w:eastAsia="Times New Roman" w:hAnsi="Arial Rounded MT Bold" w:cs="Times New Roman"/>
          <w:b/>
          <w:bCs/>
          <w:sz w:val="36"/>
          <w:szCs w:val="32"/>
        </w:rPr>
        <w:t>Resilienc</w:t>
      </w:r>
      <w:r w:rsidR="003F5887">
        <w:rPr>
          <w:rFonts w:ascii="Arial Rounded MT Bold" w:eastAsia="Times New Roman" w:hAnsi="Arial Rounded MT Bold" w:cs="Times New Roman"/>
          <w:b/>
          <w:bCs/>
          <w:sz w:val="36"/>
          <w:szCs w:val="32"/>
        </w:rPr>
        <w:t>y</w:t>
      </w:r>
      <w:r w:rsidRPr="00EF49CF">
        <w:rPr>
          <w:rFonts w:ascii="Arial Rounded MT Bold" w:eastAsia="Times New Roman" w:hAnsi="Arial Rounded MT Bold" w:cs="Times New Roman"/>
          <w:b/>
          <w:bCs/>
          <w:sz w:val="36"/>
          <w:szCs w:val="32"/>
        </w:rPr>
        <w:t xml:space="preserve"> after </w:t>
      </w:r>
      <w:r w:rsidR="00A27732">
        <w:rPr>
          <w:rFonts w:ascii="Arial Rounded MT Bold" w:eastAsia="Times New Roman" w:hAnsi="Arial Rounded MT Bold" w:cs="Times New Roman"/>
          <w:b/>
          <w:bCs/>
          <w:sz w:val="36"/>
          <w:szCs w:val="32"/>
        </w:rPr>
        <w:t xml:space="preserve">Young </w:t>
      </w:r>
      <w:r w:rsidRPr="00EF49CF">
        <w:rPr>
          <w:rFonts w:ascii="Arial Rounded MT Bold" w:eastAsia="Times New Roman" w:hAnsi="Arial Rounded MT Bold" w:cs="Times New Roman"/>
          <w:b/>
          <w:bCs/>
          <w:sz w:val="36"/>
          <w:szCs w:val="32"/>
        </w:rPr>
        <w:t>Childhood Trauma</w:t>
      </w:r>
    </w:p>
    <w:p w:rsidR="00EF49CF" w:rsidRPr="004A7578" w:rsidRDefault="00EF49CF" w:rsidP="00EF49CF">
      <w:pPr>
        <w:spacing w:after="0" w:line="240" w:lineRule="auto"/>
        <w:jc w:val="center"/>
        <w:rPr>
          <w:rFonts w:ascii="Arial Rounded MT Bold" w:eastAsia="Times New Roman" w:hAnsi="Arial Rounded MT Bold" w:cs="Arial Rounded MT Bold"/>
          <w:b/>
          <w:bCs/>
          <w:sz w:val="20"/>
          <w:szCs w:val="32"/>
        </w:rPr>
      </w:pPr>
    </w:p>
    <w:p w:rsidR="00EF49CF" w:rsidRDefault="00EF49CF" w:rsidP="00EF49CF">
      <w:pPr>
        <w:spacing w:after="0" w:line="240" w:lineRule="auto"/>
        <w:jc w:val="center"/>
        <w:rPr>
          <w:rFonts w:ascii="Arial Rounded MT Bold" w:eastAsia="Times New Roman" w:hAnsi="Arial Rounded MT Bold" w:cs="Arial Rounded MT Bold"/>
          <w:b/>
          <w:bCs/>
          <w:sz w:val="32"/>
          <w:szCs w:val="32"/>
        </w:rPr>
      </w:pPr>
      <w:r>
        <w:rPr>
          <w:rFonts w:ascii="Arial Rounded MT Bold" w:eastAsia="Times New Roman" w:hAnsi="Arial Rounded MT Bold" w:cs="Arial Rounded MT Bold"/>
          <w:b/>
          <w:bCs/>
          <w:sz w:val="32"/>
          <w:szCs w:val="32"/>
        </w:rPr>
        <w:t xml:space="preserve">Presented by </w:t>
      </w:r>
      <w:r w:rsidR="00A27732">
        <w:rPr>
          <w:rFonts w:ascii="Arial Rounded MT Bold" w:eastAsia="Times New Roman" w:hAnsi="Arial Rounded MT Bold" w:cs="Arial Rounded MT Bold"/>
          <w:b/>
          <w:bCs/>
          <w:sz w:val="32"/>
          <w:szCs w:val="32"/>
        </w:rPr>
        <w:t xml:space="preserve">Martha </w:t>
      </w:r>
      <w:proofErr w:type="spellStart"/>
      <w:r w:rsidR="00A27732">
        <w:rPr>
          <w:rFonts w:ascii="Arial Rounded MT Bold" w:eastAsia="Times New Roman" w:hAnsi="Arial Rounded MT Bold" w:cs="Arial Rounded MT Bold"/>
          <w:b/>
          <w:bCs/>
          <w:sz w:val="32"/>
          <w:szCs w:val="32"/>
        </w:rPr>
        <w:t>Johanson</w:t>
      </w:r>
      <w:proofErr w:type="spellEnd"/>
      <w:r w:rsidR="0038152C">
        <w:rPr>
          <w:rFonts w:ascii="Arial Rounded MT Bold" w:eastAsia="Times New Roman" w:hAnsi="Arial Rounded MT Bold" w:cs="Arial Rounded MT Bold"/>
          <w:b/>
          <w:bCs/>
          <w:sz w:val="32"/>
          <w:szCs w:val="32"/>
        </w:rPr>
        <w:t>, LCCC</w:t>
      </w:r>
    </w:p>
    <w:p w:rsidR="00EF49CF" w:rsidRPr="004A7578" w:rsidRDefault="00EF49CF" w:rsidP="00EF49CF">
      <w:pPr>
        <w:spacing w:after="0" w:line="240" w:lineRule="auto"/>
        <w:jc w:val="center"/>
        <w:rPr>
          <w:rFonts w:ascii="Arial Rounded MT Bold" w:eastAsia="Times New Roman" w:hAnsi="Arial Rounded MT Bold" w:cs="Arial Rounded MT Bold"/>
          <w:b/>
          <w:bCs/>
          <w:sz w:val="16"/>
          <w:szCs w:val="32"/>
        </w:rPr>
      </w:pPr>
    </w:p>
    <w:p w:rsidR="00EF49CF" w:rsidRPr="006D5EBC" w:rsidRDefault="00EF49CF" w:rsidP="00EF49CF">
      <w:pPr>
        <w:spacing w:after="0" w:line="240" w:lineRule="auto"/>
        <w:jc w:val="center"/>
        <w:rPr>
          <w:rFonts w:ascii="Arial Rounded MT Bold" w:eastAsia="Times New Roman" w:hAnsi="Arial Rounded MT Bold" w:cs="Arial Rounded MT Bold"/>
          <w:b/>
          <w:bCs/>
          <w:sz w:val="28"/>
          <w:szCs w:val="28"/>
        </w:rPr>
      </w:pPr>
      <w:r w:rsidRPr="004A7578">
        <w:rPr>
          <w:rFonts w:ascii="Arial Rounded MT Bold" w:eastAsia="Times New Roman" w:hAnsi="Arial Rounded MT Bold" w:cs="Arial Rounded MT Bold"/>
          <w:b/>
          <w:bCs/>
          <w:sz w:val="24"/>
          <w:szCs w:val="28"/>
        </w:rPr>
        <w:t>Designed for FIRST 5 Partners and other Local Professionals</w:t>
      </w:r>
    </w:p>
    <w:p w:rsidR="00EF49CF" w:rsidRPr="00E73CAF" w:rsidRDefault="00EF49CF" w:rsidP="00EF49CF">
      <w:pPr>
        <w:spacing w:after="0" w:line="240" w:lineRule="auto"/>
        <w:jc w:val="center"/>
        <w:rPr>
          <w:rFonts w:ascii="Arial Rounded MT Bold" w:eastAsia="Times New Roman" w:hAnsi="Arial Rounded MT Bold" w:cs="Arial Rounded MT Bold"/>
          <w:b/>
          <w:bCs/>
          <w:sz w:val="12"/>
          <w:szCs w:val="28"/>
        </w:rPr>
      </w:pPr>
    </w:p>
    <w:p w:rsidR="00EF49CF" w:rsidRDefault="00A27732" w:rsidP="00EF49CF">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September 5, 2018</w:t>
      </w:r>
    </w:p>
    <w:p w:rsidR="003F5887" w:rsidRDefault="00A27732" w:rsidP="003F5887">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9:3</w:t>
      </w:r>
      <w:r w:rsidR="00EF49CF">
        <w:rPr>
          <w:rFonts w:ascii="Arial Rounded MT Bold" w:eastAsia="Times New Roman" w:hAnsi="Arial Rounded MT Bold" w:cs="Arial Rounded MT Bold"/>
          <w:b/>
          <w:bCs/>
          <w:sz w:val="28"/>
          <w:szCs w:val="28"/>
        </w:rPr>
        <w:t>0 a.m. – 12:00 p.m.</w:t>
      </w:r>
    </w:p>
    <w:p w:rsidR="003F5887" w:rsidRPr="000A78B3" w:rsidRDefault="003F5887" w:rsidP="000A78B3">
      <w:pPr>
        <w:spacing w:after="0" w:line="240" w:lineRule="auto"/>
        <w:rPr>
          <w:rFonts w:ascii="Arial Rounded MT Bold" w:eastAsia="Times New Roman" w:hAnsi="Arial Rounded MT Bold" w:cs="Arial Rounded MT Bold"/>
          <w:b/>
          <w:bCs/>
          <w:sz w:val="24"/>
          <w:szCs w:val="25"/>
        </w:rPr>
      </w:pPr>
    </w:p>
    <w:p w:rsidR="000A78B3" w:rsidRPr="000A78B3" w:rsidRDefault="003F5887" w:rsidP="00EF49CF">
      <w:pPr>
        <w:pStyle w:val="NormalWeb"/>
        <w:shd w:val="clear" w:color="auto" w:fill="FFFFFF"/>
        <w:spacing w:before="0" w:beforeAutospacing="0" w:after="180" w:afterAutospacing="0" w:line="230" w:lineRule="atLeast"/>
        <w:jc w:val="both"/>
        <w:rPr>
          <w:bCs/>
          <w:color w:val="000000"/>
          <w:szCs w:val="25"/>
        </w:rPr>
      </w:pPr>
      <w:r w:rsidRPr="000A78B3">
        <w:rPr>
          <w:bCs/>
          <w:color w:val="000000"/>
          <w:szCs w:val="25"/>
        </w:rPr>
        <w:t>Martha Johansen, LCCC will lead u</w:t>
      </w:r>
      <w:r w:rsidR="00A27732">
        <w:rPr>
          <w:bCs/>
          <w:color w:val="000000"/>
          <w:szCs w:val="25"/>
        </w:rPr>
        <w:t xml:space="preserve">s in a </w:t>
      </w:r>
      <w:r w:rsidR="000A78B3" w:rsidRPr="000A78B3">
        <w:rPr>
          <w:bCs/>
          <w:color w:val="000000"/>
          <w:szCs w:val="25"/>
        </w:rPr>
        <w:t xml:space="preserve">workshop on </w:t>
      </w:r>
      <w:r w:rsidRPr="000A78B3">
        <w:rPr>
          <w:bCs/>
          <w:color w:val="000000"/>
          <w:szCs w:val="25"/>
        </w:rPr>
        <w:t xml:space="preserve">the effects of trauma on young children and the family system. This workshop is designed for parents who would like to learn more about the stress factors that affect their relationships </w:t>
      </w:r>
      <w:r w:rsidR="000A78B3" w:rsidRPr="000A78B3">
        <w:rPr>
          <w:bCs/>
          <w:color w:val="000000"/>
          <w:szCs w:val="25"/>
        </w:rPr>
        <w:t xml:space="preserve">how to manage them. </w:t>
      </w:r>
      <w:r w:rsidRPr="000A78B3">
        <w:rPr>
          <w:bCs/>
          <w:color w:val="000000"/>
          <w:szCs w:val="25"/>
        </w:rPr>
        <w:t xml:space="preserve">Additionally, it is open to First 5 partners, therapeutic and related service providers who would like to gain a better understanding of how to best support families with young children who have experienced trauma. </w:t>
      </w:r>
      <w:r w:rsidR="000A78B3" w:rsidRPr="000A78B3">
        <w:rPr>
          <w:bCs/>
          <w:color w:val="000000"/>
          <w:szCs w:val="25"/>
        </w:rPr>
        <w:t xml:space="preserve">They will focus on: </w:t>
      </w:r>
    </w:p>
    <w:p w:rsidR="000A78B3" w:rsidRPr="000A78B3" w:rsidRDefault="000A78B3" w:rsidP="000A78B3">
      <w:pPr>
        <w:pStyle w:val="NormalWeb"/>
        <w:numPr>
          <w:ilvl w:val="0"/>
          <w:numId w:val="4"/>
        </w:numPr>
        <w:shd w:val="clear" w:color="auto" w:fill="FFFFFF"/>
        <w:spacing w:before="0" w:beforeAutospacing="0" w:after="180" w:afterAutospacing="0"/>
        <w:jc w:val="both"/>
        <w:rPr>
          <w:bCs/>
          <w:color w:val="000000"/>
          <w:szCs w:val="25"/>
        </w:rPr>
      </w:pPr>
      <w:r w:rsidRPr="000A78B3">
        <w:rPr>
          <w:bCs/>
          <w:color w:val="000000"/>
          <w:szCs w:val="25"/>
        </w:rPr>
        <w:t>The ways in which trauma affects the brain</w:t>
      </w:r>
    </w:p>
    <w:p w:rsidR="000A78B3" w:rsidRPr="000A78B3" w:rsidRDefault="000A78B3" w:rsidP="000A78B3">
      <w:pPr>
        <w:pStyle w:val="NormalWeb"/>
        <w:numPr>
          <w:ilvl w:val="0"/>
          <w:numId w:val="4"/>
        </w:numPr>
        <w:shd w:val="clear" w:color="auto" w:fill="FFFFFF"/>
        <w:spacing w:before="0" w:beforeAutospacing="0" w:after="180" w:afterAutospacing="0"/>
        <w:jc w:val="both"/>
        <w:rPr>
          <w:bCs/>
          <w:color w:val="000000"/>
          <w:szCs w:val="25"/>
        </w:rPr>
      </w:pPr>
      <w:r w:rsidRPr="000A78B3">
        <w:rPr>
          <w:bCs/>
          <w:color w:val="000000"/>
          <w:szCs w:val="25"/>
        </w:rPr>
        <w:t>The risk factors for trauma</w:t>
      </w:r>
    </w:p>
    <w:p w:rsidR="000A78B3" w:rsidRPr="000A78B3" w:rsidRDefault="000A78B3" w:rsidP="000A78B3">
      <w:pPr>
        <w:pStyle w:val="NormalWeb"/>
        <w:numPr>
          <w:ilvl w:val="0"/>
          <w:numId w:val="4"/>
        </w:numPr>
        <w:shd w:val="clear" w:color="auto" w:fill="FFFFFF"/>
        <w:spacing w:before="0" w:beforeAutospacing="0" w:after="180" w:afterAutospacing="0"/>
        <w:jc w:val="both"/>
        <w:rPr>
          <w:bCs/>
          <w:color w:val="000000"/>
          <w:szCs w:val="25"/>
        </w:rPr>
      </w:pPr>
      <w:r w:rsidRPr="000A78B3">
        <w:rPr>
          <w:bCs/>
          <w:color w:val="000000"/>
          <w:szCs w:val="25"/>
        </w:rPr>
        <w:t>The impact of trauma on one’s overall health</w:t>
      </w:r>
    </w:p>
    <w:p w:rsidR="000A78B3" w:rsidRPr="000A78B3" w:rsidRDefault="000A78B3" w:rsidP="000A78B3">
      <w:pPr>
        <w:pStyle w:val="NormalWeb"/>
        <w:numPr>
          <w:ilvl w:val="0"/>
          <w:numId w:val="4"/>
        </w:numPr>
        <w:shd w:val="clear" w:color="auto" w:fill="FFFFFF"/>
        <w:spacing w:before="0" w:beforeAutospacing="0" w:after="180" w:afterAutospacing="0"/>
        <w:jc w:val="both"/>
        <w:rPr>
          <w:bCs/>
          <w:color w:val="000000"/>
          <w:szCs w:val="25"/>
        </w:rPr>
      </w:pPr>
      <w:r w:rsidRPr="000A78B3">
        <w:rPr>
          <w:bCs/>
          <w:color w:val="000000"/>
          <w:szCs w:val="25"/>
        </w:rPr>
        <w:t xml:space="preserve">How stress affects the family system </w:t>
      </w:r>
      <w:bookmarkStart w:id="0" w:name="_GoBack"/>
      <w:bookmarkEnd w:id="0"/>
    </w:p>
    <w:p w:rsidR="000A78B3" w:rsidRPr="000A78B3" w:rsidRDefault="000A78B3" w:rsidP="000A78B3">
      <w:pPr>
        <w:pStyle w:val="NormalWeb"/>
        <w:numPr>
          <w:ilvl w:val="0"/>
          <w:numId w:val="4"/>
        </w:numPr>
        <w:shd w:val="clear" w:color="auto" w:fill="FFFFFF"/>
        <w:spacing w:before="0" w:beforeAutospacing="0" w:after="180" w:afterAutospacing="0"/>
        <w:jc w:val="both"/>
        <w:rPr>
          <w:bCs/>
          <w:color w:val="000000"/>
          <w:szCs w:val="25"/>
        </w:rPr>
      </w:pPr>
      <w:r w:rsidRPr="000A78B3">
        <w:rPr>
          <w:bCs/>
          <w:color w:val="000000"/>
          <w:szCs w:val="25"/>
        </w:rPr>
        <w:t xml:space="preserve">How to identify and manage stress levels </w:t>
      </w:r>
    </w:p>
    <w:p w:rsidR="00EF49CF" w:rsidRDefault="00EF49CF" w:rsidP="000A78B3">
      <w:pPr>
        <w:pStyle w:val="NormalWeb"/>
        <w:shd w:val="clear" w:color="auto" w:fill="FFFFFF"/>
        <w:spacing w:before="0" w:beforeAutospacing="0" w:after="180" w:afterAutospacing="0" w:line="240" w:lineRule="atLeast"/>
        <w:jc w:val="both"/>
        <w:rPr>
          <w:b/>
          <w:bCs/>
          <w:color w:val="000000"/>
          <w:szCs w:val="26"/>
        </w:rPr>
      </w:pPr>
      <w:r w:rsidRPr="000A78B3">
        <w:rPr>
          <w:b/>
          <w:bCs/>
          <w:color w:val="000000"/>
          <w:szCs w:val="26"/>
        </w:rPr>
        <w:t>This training is open to First 5 partners, therapeutic and related service providers, and parents! Certificates are available upon request, indicating hours earned against the Infant-Family Early Chil</w:t>
      </w:r>
      <w:r w:rsidR="003F5887" w:rsidRPr="000A78B3">
        <w:rPr>
          <w:b/>
          <w:bCs/>
          <w:color w:val="000000"/>
          <w:szCs w:val="26"/>
        </w:rPr>
        <w:t>dhood Mental Health Guidelines.</w:t>
      </w:r>
    </w:p>
    <w:p w:rsidR="000A78B3" w:rsidRDefault="000A78B3" w:rsidP="000A78B3">
      <w:pPr>
        <w:pStyle w:val="NormalWeb"/>
        <w:shd w:val="clear" w:color="auto" w:fill="FFFFFF"/>
        <w:spacing w:before="0" w:beforeAutospacing="0" w:after="180" w:afterAutospacing="0" w:line="240" w:lineRule="atLeast"/>
        <w:jc w:val="both"/>
        <w:rPr>
          <w:b/>
          <w:bCs/>
          <w:color w:val="000000"/>
          <w:szCs w:val="26"/>
        </w:rPr>
      </w:pPr>
    </w:p>
    <w:p w:rsidR="00EF49CF" w:rsidRPr="000A78B3" w:rsidRDefault="00EF49CF" w:rsidP="000A78B3">
      <w:pPr>
        <w:spacing w:after="0" w:line="240" w:lineRule="atLeast"/>
        <w:rPr>
          <w:rFonts w:ascii="Times New Roman" w:eastAsia="Times New Roman" w:hAnsi="Times New Roman" w:cs="Times New Roman"/>
          <w:sz w:val="24"/>
          <w:szCs w:val="26"/>
        </w:rPr>
      </w:pPr>
      <w:r w:rsidRPr="000A78B3">
        <w:rPr>
          <w:rFonts w:ascii="Times New Roman" w:eastAsia="Times New Roman" w:hAnsi="Times New Roman" w:cs="Times New Roman"/>
          <w:b/>
          <w:bCs/>
          <w:sz w:val="24"/>
          <w:szCs w:val="26"/>
        </w:rPr>
        <w:t>Location:</w:t>
      </w:r>
      <w:r w:rsidRPr="000A78B3">
        <w:rPr>
          <w:rFonts w:ascii="Times New Roman" w:eastAsia="Times New Roman" w:hAnsi="Times New Roman" w:cs="Times New Roman"/>
          <w:b/>
          <w:bCs/>
          <w:sz w:val="24"/>
          <w:szCs w:val="26"/>
        </w:rPr>
        <w:tab/>
      </w:r>
      <w:r w:rsidRPr="000A78B3">
        <w:rPr>
          <w:rFonts w:ascii="Times New Roman" w:eastAsia="Times New Roman" w:hAnsi="Times New Roman" w:cs="Times New Roman"/>
          <w:sz w:val="24"/>
          <w:szCs w:val="26"/>
        </w:rPr>
        <w:t>Parents Helping Parents</w:t>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p>
    <w:p w:rsidR="00EF49CF" w:rsidRP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r>
      <w:proofErr w:type="spellStart"/>
      <w:r w:rsidRPr="000A78B3">
        <w:rPr>
          <w:rFonts w:ascii="Times New Roman" w:eastAsia="Times New Roman" w:hAnsi="Times New Roman" w:cs="Times New Roman"/>
          <w:sz w:val="24"/>
          <w:szCs w:val="26"/>
        </w:rPr>
        <w:t>Sobrato</w:t>
      </w:r>
      <w:proofErr w:type="spellEnd"/>
      <w:r w:rsidRPr="000A78B3">
        <w:rPr>
          <w:rFonts w:ascii="Times New Roman" w:eastAsia="Times New Roman" w:hAnsi="Times New Roman" w:cs="Times New Roman"/>
          <w:sz w:val="24"/>
          <w:szCs w:val="26"/>
        </w:rPr>
        <w:t xml:space="preserve"> Center for Nonprofits – San Jose</w:t>
      </w:r>
    </w:p>
    <w:p w:rsidR="00EF49CF" w:rsidRP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t xml:space="preserve">1400 </w:t>
      </w:r>
      <w:proofErr w:type="spellStart"/>
      <w:r w:rsidRPr="000A78B3">
        <w:rPr>
          <w:rFonts w:ascii="Times New Roman" w:eastAsia="Times New Roman" w:hAnsi="Times New Roman" w:cs="Times New Roman"/>
          <w:sz w:val="24"/>
          <w:szCs w:val="26"/>
        </w:rPr>
        <w:t>Parkmoor</w:t>
      </w:r>
      <w:proofErr w:type="spellEnd"/>
      <w:r w:rsidRPr="000A78B3">
        <w:rPr>
          <w:rFonts w:ascii="Times New Roman" w:eastAsia="Times New Roman" w:hAnsi="Times New Roman" w:cs="Times New Roman"/>
          <w:sz w:val="24"/>
          <w:szCs w:val="26"/>
        </w:rPr>
        <w:t xml:space="preserve"> Avenue, Suite 100</w:t>
      </w:r>
    </w:p>
    <w:p w:rsidR="000A78B3" w:rsidRDefault="00EF49CF" w:rsidP="00EF49CF">
      <w:pPr>
        <w:spacing w:after="0" w:line="240" w:lineRule="auto"/>
        <w:rPr>
          <w:rFonts w:ascii="Times New Roman" w:eastAsia="Times New Roman" w:hAnsi="Times New Roman" w:cs="Times New Roman"/>
          <w:sz w:val="24"/>
          <w:szCs w:val="26"/>
        </w:rPr>
      </w:pPr>
      <w:r w:rsidRPr="000A78B3">
        <w:rPr>
          <w:rFonts w:ascii="Times New Roman" w:eastAsia="Times New Roman" w:hAnsi="Times New Roman" w:cs="Times New Roman"/>
          <w:sz w:val="24"/>
          <w:szCs w:val="26"/>
        </w:rPr>
        <w:tab/>
      </w:r>
      <w:r w:rsidRPr="000A78B3">
        <w:rPr>
          <w:rFonts w:ascii="Times New Roman" w:eastAsia="Times New Roman" w:hAnsi="Times New Roman" w:cs="Times New Roman"/>
          <w:sz w:val="24"/>
          <w:szCs w:val="26"/>
        </w:rPr>
        <w:tab/>
        <w:t>San Jose, CA 95126</w:t>
      </w:r>
    </w:p>
    <w:p w:rsidR="000A78B3" w:rsidRPr="000A78B3" w:rsidRDefault="000A78B3" w:rsidP="00EF49CF">
      <w:pPr>
        <w:spacing w:after="0" w:line="240" w:lineRule="auto"/>
        <w:rPr>
          <w:rFonts w:ascii="Times New Roman" w:eastAsia="Times New Roman" w:hAnsi="Times New Roman" w:cs="Times New Roman"/>
          <w:sz w:val="24"/>
          <w:szCs w:val="26"/>
        </w:rPr>
      </w:pPr>
    </w:p>
    <w:p w:rsidR="000D582D" w:rsidRPr="000A78B3" w:rsidRDefault="003F5887" w:rsidP="000A78B3">
      <w:pPr>
        <w:spacing w:after="0" w:line="240" w:lineRule="auto"/>
        <w:ind w:left="1440" w:hanging="1440"/>
        <w:rPr>
          <w:sz w:val="24"/>
          <w:szCs w:val="26"/>
        </w:rPr>
      </w:pPr>
      <w:r w:rsidRPr="000A78B3">
        <w:rPr>
          <w:rFonts w:ascii="Times New Roman" w:eastAsia="Times New Roman" w:hAnsi="Times New Roman" w:cs="Times New Roman"/>
          <w:b/>
          <w:bCs/>
          <w:sz w:val="24"/>
          <w:szCs w:val="26"/>
        </w:rPr>
        <w:t xml:space="preserve">Registration:  </w:t>
      </w:r>
      <w:r w:rsidR="007D444D">
        <w:rPr>
          <w:rFonts w:ascii="Times New Roman" w:eastAsia="Times New Roman" w:hAnsi="Times New Roman" w:cs="Times New Roman"/>
          <w:sz w:val="24"/>
          <w:szCs w:val="26"/>
        </w:rPr>
        <w:t xml:space="preserve">Please go to </w:t>
      </w:r>
      <w:hyperlink r:id="rId7" w:history="1">
        <w:r w:rsidR="007D444D" w:rsidRPr="00FC4F79">
          <w:rPr>
            <w:rStyle w:val="Hyperlink"/>
            <w:rFonts w:ascii="Times New Roman" w:eastAsia="Times New Roman" w:hAnsi="Times New Roman" w:cs="Times New Roman"/>
            <w:sz w:val="24"/>
            <w:szCs w:val="26"/>
          </w:rPr>
          <w:t>www.php.com</w:t>
        </w:r>
      </w:hyperlink>
      <w:r w:rsidR="007D444D">
        <w:rPr>
          <w:rFonts w:ascii="Times New Roman" w:eastAsia="Times New Roman" w:hAnsi="Times New Roman" w:cs="Times New Roman"/>
          <w:sz w:val="24"/>
          <w:szCs w:val="26"/>
        </w:rPr>
        <w:t xml:space="preserve">, select </w:t>
      </w:r>
      <w:proofErr w:type="spellStart"/>
      <w:r w:rsidR="007D444D">
        <w:rPr>
          <w:rFonts w:ascii="Times New Roman" w:eastAsia="Times New Roman" w:hAnsi="Times New Roman" w:cs="Times New Roman"/>
          <w:sz w:val="24"/>
          <w:szCs w:val="26"/>
        </w:rPr>
        <w:t>PHPcalendar</w:t>
      </w:r>
      <w:proofErr w:type="spellEnd"/>
      <w:r w:rsidR="007D444D">
        <w:rPr>
          <w:rFonts w:ascii="Times New Roman" w:eastAsia="Times New Roman" w:hAnsi="Times New Roman" w:cs="Times New Roman"/>
          <w:sz w:val="24"/>
          <w:szCs w:val="26"/>
        </w:rPr>
        <w:t xml:space="preserve">, and search for “Resiliency”. </w:t>
      </w:r>
    </w:p>
    <w:sectPr w:rsidR="000D582D" w:rsidRPr="000A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E65"/>
    <w:multiLevelType w:val="hybridMultilevel"/>
    <w:tmpl w:val="AA003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C57A9"/>
    <w:multiLevelType w:val="hybridMultilevel"/>
    <w:tmpl w:val="83A61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8225F"/>
    <w:multiLevelType w:val="hybridMultilevel"/>
    <w:tmpl w:val="9AF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86962"/>
    <w:multiLevelType w:val="hybridMultilevel"/>
    <w:tmpl w:val="5E00B3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F"/>
    <w:rsid w:val="000A78B3"/>
    <w:rsid w:val="000D582D"/>
    <w:rsid w:val="001C1E86"/>
    <w:rsid w:val="0038152C"/>
    <w:rsid w:val="003F5887"/>
    <w:rsid w:val="004C64BC"/>
    <w:rsid w:val="00537B06"/>
    <w:rsid w:val="007D444D"/>
    <w:rsid w:val="00A27732"/>
    <w:rsid w:val="00E82F0C"/>
    <w:rsid w:val="00EF49CF"/>
    <w:rsid w:val="00F6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72A1-C59A-4B1C-90A1-CEC19853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49CF"/>
    <w:rPr>
      <w:color w:val="0000FF"/>
      <w:u w:val="single"/>
    </w:rPr>
  </w:style>
  <w:style w:type="paragraph" w:styleId="BalloonText">
    <w:name w:val="Balloon Text"/>
    <w:basedOn w:val="Normal"/>
    <w:link w:val="BalloonTextChar"/>
    <w:uiPriority w:val="99"/>
    <w:semiHidden/>
    <w:unhideWhenUsed/>
    <w:rsid w:val="00EF4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Folger</dc:creator>
  <cp:lastModifiedBy>Martha Nevarez</cp:lastModifiedBy>
  <cp:revision>2</cp:revision>
  <cp:lastPrinted>2018-08-02T17:15:00Z</cp:lastPrinted>
  <dcterms:created xsi:type="dcterms:W3CDTF">2018-08-02T22:24:00Z</dcterms:created>
  <dcterms:modified xsi:type="dcterms:W3CDTF">2018-08-02T22:24:00Z</dcterms:modified>
</cp:coreProperties>
</file>