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0"/>
      </w:tblGrid>
      <w:tr w:rsidR="00330AFB" w:rsidRPr="00330AFB" w:rsidTr="00330AFB">
        <w:trPr>
          <w:tblCellSpacing w:w="0" w:type="dxa"/>
          <w:jc w:val="center"/>
        </w:trPr>
        <w:tc>
          <w:tcPr>
            <w:tcW w:w="148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4820"/>
            </w:tblGrid>
            <w:tr w:rsidR="00330AFB" w:rsidRPr="00330AFB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30AFB" w:rsidRPr="00330AFB" w:rsidRDefault="00330AFB" w:rsidP="00330A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330AFB" w:rsidRPr="00330AFB" w:rsidRDefault="00330AFB" w:rsidP="00330A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20"/>
            </w:tblGrid>
            <w:tr w:rsidR="00330AFB" w:rsidRPr="00330A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AF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2C473D" wp14:editId="0F587552">
                        <wp:extent cx="3810000" cy="762000"/>
                        <wp:effectExtent l="0" t="0" r="0" b="0"/>
                        <wp:docPr id="1" name="Picture 1" descr="Santa Clara County Office of Educ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nta Clara County Office of Educ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0AFB" w:rsidRPr="00330A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0AFB" w:rsidRPr="00330AFB" w:rsidRDefault="00330AFB" w:rsidP="003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AFB" w:rsidRPr="00330AFB" w:rsidTr="00330AFB">
        <w:trPr>
          <w:tblCellSpacing w:w="0" w:type="dxa"/>
          <w:jc w:val="center"/>
        </w:trPr>
        <w:tc>
          <w:tcPr>
            <w:tcW w:w="14820" w:type="dxa"/>
            <w:hideMark/>
          </w:tcPr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02"/>
              <w:gridCol w:w="102"/>
              <w:gridCol w:w="102"/>
              <w:gridCol w:w="102"/>
              <w:gridCol w:w="102"/>
              <w:gridCol w:w="14208"/>
            </w:tblGrid>
            <w:tr w:rsidR="00330AFB" w:rsidRPr="00330AFB" w:rsidTr="00330AFB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330AFB" w:rsidRPr="00330AFB" w:rsidRDefault="00330AFB" w:rsidP="00330A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0AFB" w:rsidRPr="00330AFB" w:rsidRDefault="00330AFB" w:rsidP="00330A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820"/>
            </w:tblGrid>
            <w:tr w:rsidR="00330AFB" w:rsidRPr="00330A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5"/>
                    <w:gridCol w:w="3675"/>
                  </w:tblGrid>
                  <w:tr w:rsidR="00330AFB" w:rsidRPr="00330AFB">
                    <w:trPr>
                      <w:tblCellSpacing w:w="0" w:type="dxa"/>
                    </w:trPr>
                    <w:tc>
                      <w:tcPr>
                        <w:tcW w:w="3750" w:type="pc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"/>
                          <w:gridCol w:w="78"/>
                          <w:gridCol w:w="78"/>
                          <w:gridCol w:w="78"/>
                        </w:tblGrid>
                        <w:tr w:rsidR="00330AFB" w:rsidRPr="00330AFB" w:rsidTr="0033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30AFB" w:rsidRPr="00330AFB" w:rsidRDefault="00330AFB" w:rsidP="00330A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5"/>
                        </w:tblGrid>
                        <w:tr w:rsidR="00330AFB" w:rsidRPr="0033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Santa Clara County 2019 Annual Early Childhood Educator Forum </w:t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May 04, 2019 </w:t>
                              </w:r>
                            </w:p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Santa Clara County Annual Child Care Provider Recognition and Educational Forum</w:t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br/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br/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We invite All ECE Provider to join us celebrate YOU!</w:t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br/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br/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Special Session:</w:t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Loose Parts Training by creative thinker and motivating speaker- Miriam </w:t>
                              </w:r>
                              <w:proofErr w:type="spellStart"/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Beloglovsky</w:t>
                              </w:r>
                              <w:proofErr w:type="spellEnd"/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ALL ECE PROVIDERS ARE INVITED! FIRST COME - FIRST SERVE.</w:t>
                              </w:r>
                            </w:p>
                          </w:tc>
                        </w:tr>
                        <w:tr w:rsidR="00330AFB" w:rsidRPr="0033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1" w:name="details"/>
                              <w:bookmarkEnd w:id="1"/>
                              <w:r w:rsidRPr="0033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Event Details</w:t>
                              </w:r>
                            </w:p>
                          </w:tc>
                        </w:tr>
                        <w:tr w:rsidR="00330AFB" w:rsidRPr="0033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10"/>
                                <w:gridCol w:w="7245"/>
                              </w:tblGrid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Santa Clara County 2019 Annual Early Childhood Educator Forum 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Date(s)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May 04, 2019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10:00 am - 2:00 pm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Audience</w:t>
                                    </w:r>
                                  </w:p>
                                </w:tc>
                                <w:tc>
                                  <w:tcPr>
                                    <w:tcW w:w="495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Pre-K teachers and administrators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Conference Coordinator(s)</w:t>
                                    </w:r>
                                  </w:p>
                                </w:tc>
                                <w:tc>
                                  <w:tcPr>
                                    <w:tcW w:w="495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Giang</w:t>
                                    </w:r>
                                    <w:proofErr w:type="spellEnd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Le</w:t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Marian Browning &amp; </w:t>
                                    </w:r>
                                    <w:proofErr w:type="spellStart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Shalek</w:t>
                                    </w:r>
                                    <w:proofErr w:type="spellEnd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Chappil</w:t>
                                    </w:r>
                                    <w:proofErr w:type="spellEnd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Hill </w:t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Eula Idemoto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Partners</w:t>
                                    </w:r>
                                  </w:p>
                                </w:tc>
                                <w:tc>
                                  <w:tcPr>
                                    <w:tcW w:w="495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Head Start, FIRST 5, and QUALITY MATTERS...a STRONG START for Kids Lakeshore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Included</w:t>
                                    </w:r>
                                  </w:p>
                                </w:tc>
                                <w:tc>
                                  <w:tcPr>
                                    <w:tcW w:w="495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Light Refreshment, Lunch, Materials and Raffle Prizes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Location</w:t>
                                    </w:r>
                                  </w:p>
                                </w:tc>
                                <w:tc>
                                  <w:tcPr>
                                    <w:tcW w:w="495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Santa Clara County Office of Education</w:t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1290 Ridder Park Drive</w:t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San Jose, CA 95131-2304</w:t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330AF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Map</w:t>
                                      </w:r>
                                    </w:hyperlink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| </w:t>
                                    </w:r>
                                    <w:hyperlink r:id="rId6" w:tgtFrame="_blank" w:history="1">
                                      <w:r w:rsidRPr="00330AF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Driving Directions</w:t>
                                      </w:r>
                                    </w:hyperlink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Note:</w:t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San Jose Conference Room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Contact</w:t>
                                    </w:r>
                                  </w:p>
                                </w:tc>
                                <w:tc>
                                  <w:tcPr>
                                    <w:tcW w:w="495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Giang</w:t>
                                    </w:r>
                                    <w:proofErr w:type="spellEnd"/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Le</w:t>
                                    </w: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hyperlink r:id="rId7" w:history="1">
                                      <w:r w:rsidRPr="00330AF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Giang_Le@sccoe.org</w:t>
                                      </w:r>
                                    </w:hyperlink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P: (408) 453-4331</w:t>
                                    </w:r>
                                  </w:p>
                                </w:tc>
                              </w:tr>
                              <w:tr w:rsidR="00330AFB" w:rsidRPr="00330A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Sponsor</w:t>
                                    </w:r>
                                  </w:p>
                                </w:tc>
                                <w:tc>
                                  <w:tcPr>
                                    <w:tcW w:w="4950" w:type="pct"/>
                                    <w:hideMark/>
                                  </w:tcPr>
                                  <w:p w:rsidR="00330AFB" w:rsidRPr="00330AFB" w:rsidRDefault="00330AFB" w:rsidP="00330A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30A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Early Learning Services (Santa Clara COE)</w:t>
                                    </w:r>
                                  </w:p>
                                </w:tc>
                              </w:tr>
                            </w:tbl>
                            <w:p w:rsidR="00330AFB" w:rsidRPr="00330AFB" w:rsidRDefault="00330AFB" w:rsidP="0033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30AFB" w:rsidRPr="00330AFB" w:rsidRDefault="00330AFB" w:rsidP="00330A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330AFB" w:rsidRPr="00330AFB" w:rsidRDefault="00330AFB" w:rsidP="00330A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0AFB" w:rsidRPr="00330AFB" w:rsidRDefault="00330AFB" w:rsidP="0033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0AFB" w:rsidRPr="00330AFB" w:rsidRDefault="00330AFB" w:rsidP="003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4EC" w:rsidRPr="00330AFB" w:rsidRDefault="00C374EC" w:rsidP="00330AFB"/>
    <w:sectPr w:rsidR="00C374EC" w:rsidRPr="00330AFB" w:rsidSect="00330AFB">
      <w:pgSz w:w="12240" w:h="15840"/>
      <w:pgMar w:top="720" w:right="720" w:bottom="72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4"/>
    <w:rsid w:val="00330AFB"/>
    <w:rsid w:val="00865F04"/>
    <w:rsid w:val="00C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6A68E-6338-4117-BAD8-9485EAC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ang_Le@scc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q=to:+1290%20Ridder%20Park%20Drive+San%20Jose,+CA+95131-2304" TargetMode="External"/><Relationship Id="rId5" Type="http://schemas.openxmlformats.org/officeDocument/2006/relationships/hyperlink" Target="https://maps.google.com/maps?q=1290%20Ridder%20Park%20Drive+San%20Jose,+CA+95131-230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Nevarez</dc:creator>
  <cp:keywords/>
  <dc:description/>
  <cp:lastModifiedBy>Martha Nevarez</cp:lastModifiedBy>
  <cp:revision>1</cp:revision>
  <dcterms:created xsi:type="dcterms:W3CDTF">2019-04-25T19:40:00Z</dcterms:created>
  <dcterms:modified xsi:type="dcterms:W3CDTF">2019-04-26T18:15:00Z</dcterms:modified>
</cp:coreProperties>
</file>